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990B1" w14:textId="5CCE5B77" w:rsidR="008A0292" w:rsidRPr="006F4A96" w:rsidRDefault="00C87A88" w:rsidP="008A0292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  <w:bookmarkStart w:id="0" w:name="_GoBack"/>
      <w:bookmarkEnd w:id="0"/>
      <w:r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>
        <w:rPr>
          <w:rFonts w:ascii="Arial" w:hAnsi="Arial" w:cs="Arial"/>
          <w:b/>
          <w:bCs/>
          <w:color w:val="365F91" w:themeColor="accent1" w:themeShade="BF"/>
          <w:lang w:eastAsia="pl-PL"/>
        </w:rPr>
        <w:t>sprawy:  SA</w:t>
      </w:r>
      <w:proofErr w:type="gramEnd"/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.</w:t>
      </w:r>
      <w:r>
        <w:rPr>
          <w:rFonts w:ascii="Arial" w:hAnsi="Arial" w:cs="Arial"/>
          <w:b/>
          <w:bCs/>
          <w:color w:val="365F91" w:themeColor="accent1" w:themeShade="BF"/>
          <w:lang w:eastAsia="pl-PL"/>
        </w:rPr>
        <w:t>III.261.2.</w:t>
      </w:r>
      <w:r w:rsidR="000C3DE3">
        <w:rPr>
          <w:rFonts w:ascii="Arial" w:hAnsi="Arial" w:cs="Arial"/>
          <w:b/>
          <w:bCs/>
          <w:color w:val="365F91" w:themeColor="accent1" w:themeShade="BF"/>
          <w:lang w:eastAsia="pl-PL"/>
        </w:rPr>
        <w:t>63</w:t>
      </w:r>
      <w:r>
        <w:rPr>
          <w:rFonts w:ascii="Arial" w:hAnsi="Arial" w:cs="Arial"/>
          <w:b/>
          <w:bCs/>
          <w:color w:val="365F91" w:themeColor="accent1" w:themeShade="BF"/>
          <w:lang w:eastAsia="pl-PL"/>
        </w:rPr>
        <w:t>.202</w:t>
      </w:r>
      <w:r w:rsidR="000C3DE3">
        <w:rPr>
          <w:rFonts w:ascii="Arial" w:hAnsi="Arial" w:cs="Arial"/>
          <w:b/>
          <w:bCs/>
          <w:color w:val="365F91" w:themeColor="accent1" w:themeShade="BF"/>
          <w:lang w:eastAsia="pl-PL"/>
        </w:rPr>
        <w:t>4</w:t>
      </w:r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.</w:t>
      </w:r>
      <w:proofErr w:type="gramStart"/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IW</w:t>
      </w:r>
      <w:r w:rsidR="008A0292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              </w:t>
      </w:r>
      <w:r w:rsidR="000C3DE3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                             </w:t>
      </w:r>
      <w:r w:rsidR="008A0292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 </w:t>
      </w:r>
      <w:r w:rsidR="008A0292" w:rsidRPr="008A0292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</w:t>
      </w:r>
      <w:r w:rsidR="008A0292"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="008A0292"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NR 1 – OPZ</w:t>
      </w:r>
    </w:p>
    <w:p w14:paraId="0EF8EF30" w14:textId="77777777" w:rsidR="008A0292" w:rsidRPr="006F4A96" w:rsidRDefault="008A0292" w:rsidP="008A0292">
      <w:pPr>
        <w:tabs>
          <w:tab w:val="left" w:pos="567"/>
        </w:tabs>
        <w:spacing w:after="0"/>
        <w:rPr>
          <w:rFonts w:ascii="Arial" w:hAnsi="Arial" w:cs="Arial"/>
          <w:b/>
          <w:bCs/>
          <w:color w:val="365F91" w:themeColor="accent1" w:themeShade="BF"/>
          <w:lang w:eastAsia="pl-PL"/>
        </w:rPr>
      </w:pPr>
    </w:p>
    <w:p w14:paraId="1D2393DE" w14:textId="77777777" w:rsidR="008C3BBC" w:rsidRPr="006F4A96" w:rsidRDefault="008C3BBC" w:rsidP="008A0292">
      <w:pPr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6F4A96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69FFD01" w14:textId="78EC6245" w:rsidR="00BA10A0" w:rsidRPr="006F4A96" w:rsidRDefault="008F1239" w:rsidP="008C3BBC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kompleksowe sprzątanie własnym sprzętem i </w:t>
      </w:r>
      <w:proofErr w:type="gramStart"/>
      <w:r w:rsidR="00304B85" w:rsidRPr="006F4A96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="00304B85" w:rsidRPr="006F4A96">
        <w:rPr>
          <w:rFonts w:ascii="Arial" w:hAnsi="Arial" w:cs="Arial"/>
          <w:color w:val="0F243E" w:themeColor="text2" w:themeShade="80"/>
        </w:rPr>
        <w:t xml:space="preserve"> biurowych</w:t>
      </w:r>
      <w:r w:rsidR="00511B15" w:rsidRPr="006F4A96">
        <w:rPr>
          <w:rFonts w:ascii="Arial" w:hAnsi="Arial" w:cs="Arial"/>
          <w:color w:val="0F243E" w:themeColor="text2" w:themeShade="80"/>
        </w:rPr>
        <w:t>, ciągów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komunikac</w:t>
      </w:r>
      <w:r w:rsidR="00511B15" w:rsidRPr="006F4A96">
        <w:rPr>
          <w:rFonts w:ascii="Arial" w:hAnsi="Arial" w:cs="Arial"/>
          <w:color w:val="0F243E" w:themeColor="text2" w:themeShade="80"/>
        </w:rPr>
        <w:t>yjnych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, oraz mycie okien. </w:t>
      </w:r>
      <w:bookmarkStart w:id="1" w:name="_Hlk57295091"/>
      <w:r w:rsidR="00BA10A0" w:rsidRPr="006F4A96">
        <w:rPr>
          <w:rFonts w:ascii="Arial" w:hAnsi="Arial" w:cs="Arial"/>
          <w:color w:val="0F243E" w:themeColor="text2" w:themeShade="80"/>
        </w:rPr>
        <w:t xml:space="preserve">Zapewnienie we własnym zakresie dostawy i uzupełniania artykułów </w:t>
      </w:r>
      <w:proofErr w:type="spellStart"/>
      <w:r w:rsidR="00BA10A0" w:rsidRPr="006F4A96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BA10A0" w:rsidRPr="006F4A96">
        <w:rPr>
          <w:rFonts w:ascii="Arial" w:hAnsi="Arial" w:cs="Arial"/>
          <w:color w:val="0F243E" w:themeColor="text2" w:themeShade="80"/>
        </w:rPr>
        <w:t xml:space="preserve"> – sanitarnych (mydło </w:t>
      </w:r>
      <w:r w:rsidR="00511B15" w:rsidRPr="006F4A96">
        <w:rPr>
          <w:rFonts w:ascii="Arial" w:hAnsi="Arial" w:cs="Arial"/>
          <w:color w:val="0F243E" w:themeColor="text2" w:themeShade="80"/>
        </w:rPr>
        <w:br/>
      </w:r>
      <w:r w:rsidR="00BA10A0" w:rsidRPr="006F4A96">
        <w:rPr>
          <w:rFonts w:ascii="Arial" w:hAnsi="Arial" w:cs="Arial"/>
          <w:color w:val="0F243E" w:themeColor="text2" w:themeShade="80"/>
        </w:rPr>
        <w:t>w płynie, papier toaletowy, ręczniki papierowe, płyn do naczyń, odświeżacze powietrza do WC)</w:t>
      </w:r>
      <w:r w:rsidR="00BA1A15" w:rsidRPr="006F4A96">
        <w:rPr>
          <w:rFonts w:ascii="Arial" w:hAnsi="Arial" w:cs="Arial"/>
          <w:color w:val="0F243E" w:themeColor="text2" w:themeShade="80"/>
        </w:rPr>
        <w:t xml:space="preserve"> </w:t>
      </w:r>
      <w:r w:rsidR="00BA10A0" w:rsidRPr="006F4A96">
        <w:rPr>
          <w:rFonts w:ascii="Arial" w:hAnsi="Arial" w:cs="Arial"/>
          <w:color w:val="0F243E" w:themeColor="text2" w:themeShade="80"/>
        </w:rPr>
        <w:t xml:space="preserve">oraz worków foliowych na śmieci w </w:t>
      </w:r>
      <w:r w:rsidR="00304B85" w:rsidRPr="006F4A96">
        <w:rPr>
          <w:rFonts w:ascii="Arial" w:hAnsi="Arial" w:cs="Arial"/>
          <w:color w:val="0F243E" w:themeColor="text2" w:themeShade="80"/>
        </w:rPr>
        <w:t>o</w:t>
      </w:r>
      <w:r w:rsidR="00BA10A0" w:rsidRPr="006F4A96">
        <w:rPr>
          <w:rFonts w:ascii="Arial" w:hAnsi="Arial" w:cs="Arial"/>
          <w:color w:val="0F243E" w:themeColor="text2" w:themeShade="80"/>
        </w:rPr>
        <w:t>biek</w:t>
      </w:r>
      <w:r w:rsidR="000B35EE" w:rsidRPr="006F4A96">
        <w:rPr>
          <w:rFonts w:ascii="Arial" w:hAnsi="Arial" w:cs="Arial"/>
          <w:color w:val="0F243E" w:themeColor="text2" w:themeShade="80"/>
        </w:rPr>
        <w:t>cie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przy</w:t>
      </w:r>
      <w:r w:rsidR="00304B85" w:rsidRPr="006F4A96">
        <w:rPr>
          <w:rFonts w:ascii="Arial" w:hAnsi="Arial" w:cs="Arial"/>
          <w:b/>
          <w:color w:val="0F243E" w:themeColor="text2" w:themeShade="80"/>
        </w:rPr>
        <w:t xml:space="preserve"> ul. 8 Marca 3, 83-425 Dziemiany</w:t>
      </w:r>
    </w:p>
    <w:bookmarkEnd w:id="1"/>
    <w:p w14:paraId="03FCD3D3" w14:textId="77777777" w:rsidR="008F1239" w:rsidRPr="006F4A96" w:rsidRDefault="008F1239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2B9CED4" w14:textId="3D28407F" w:rsidR="00BA10A0" w:rsidRPr="006F4A96" w:rsidRDefault="00304B85" w:rsidP="005D718D">
      <w:pPr>
        <w:numPr>
          <w:ilvl w:val="0"/>
          <w:numId w:val="2"/>
        </w:numPr>
        <w:ind w:left="284" w:hanging="284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Zestawienie ilościowe:</w:t>
      </w:r>
    </w:p>
    <w:p w14:paraId="4BF27130" w14:textId="77777777" w:rsidR="00BA10A0" w:rsidRPr="006F4A96" w:rsidRDefault="00BA10A0" w:rsidP="005D718D">
      <w:pPr>
        <w:pStyle w:val="Akapitzlist"/>
        <w:numPr>
          <w:ilvl w:val="0"/>
          <w:numId w:val="4"/>
        </w:numPr>
        <w:ind w:left="567" w:hanging="283"/>
        <w:rPr>
          <w:rFonts w:ascii="Arial" w:hAnsi="Arial" w:cs="Arial"/>
          <w:color w:val="0F243E" w:themeColor="text2" w:themeShade="80"/>
        </w:rPr>
      </w:pPr>
      <w:proofErr w:type="gramStart"/>
      <w:r w:rsidRPr="006F4A96">
        <w:rPr>
          <w:rFonts w:ascii="Arial" w:hAnsi="Arial" w:cs="Arial"/>
          <w:color w:val="0F243E" w:themeColor="text2" w:themeShade="80"/>
        </w:rPr>
        <w:t>sprzątanie</w:t>
      </w:r>
      <w:proofErr w:type="gramEnd"/>
      <w:r w:rsidRPr="006F4A96">
        <w:rPr>
          <w:rFonts w:ascii="Arial" w:hAnsi="Arial" w:cs="Arial"/>
          <w:color w:val="0F243E" w:themeColor="text2" w:themeShade="80"/>
        </w:rPr>
        <w:t xml:space="preserve"> codzienne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1984"/>
        <w:gridCol w:w="1701"/>
        <w:gridCol w:w="1559"/>
      </w:tblGrid>
      <w:tr w:rsidR="003A644C" w:rsidRPr="006F4A96" w14:paraId="075EEBBA" w14:textId="77777777" w:rsidTr="00AE5DE8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BA10A0" w:rsidRPr="006F4A96" w:rsidRDefault="00BA10A0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</w:t>
            </w:r>
            <w:r w:rsidR="005D718D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3770B15" w14:textId="6D890752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</w:t>
            </w:r>
            <w:r w:rsidR="00304B85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/ okien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8F0D7F5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Rodzaj podłogi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A9995BE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112554B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304B85" w:rsidRPr="006F4A96" w14:paraId="732EDCE5" w14:textId="77777777" w:rsidTr="00304B85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Pomieszczenia biurowe</w:t>
            </w:r>
          </w:p>
        </w:tc>
        <w:tc>
          <w:tcPr>
            <w:tcW w:w="1701" w:type="dxa"/>
            <w:vAlign w:val="center"/>
          </w:tcPr>
          <w:p w14:paraId="0ECB9294" w14:textId="4C3F2665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32C2E2C7" w14:textId="7A2EDF71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wykładzina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 xml:space="preserve"> dywanowa, panele </w:t>
            </w:r>
          </w:p>
        </w:tc>
        <w:tc>
          <w:tcPr>
            <w:tcW w:w="1701" w:type="dxa"/>
            <w:vAlign w:val="center"/>
          </w:tcPr>
          <w:p w14:paraId="7982A9CE" w14:textId="7979A3EE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.47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24B948E9" w14:textId="4A92E11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4A38661F" w14:textId="77777777" w:rsidTr="00304B85">
        <w:tc>
          <w:tcPr>
            <w:tcW w:w="426" w:type="dxa"/>
            <w:vAlign w:val="center"/>
          </w:tcPr>
          <w:p w14:paraId="67DD3D9E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2</w:t>
            </w:r>
          </w:p>
        </w:tc>
        <w:tc>
          <w:tcPr>
            <w:tcW w:w="1701" w:type="dxa"/>
            <w:vAlign w:val="center"/>
          </w:tcPr>
          <w:p w14:paraId="2D91BD20" w14:textId="3F25E0C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Korytarz</w:t>
            </w:r>
          </w:p>
          <w:p w14:paraId="4B114F96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</w:p>
        </w:tc>
        <w:tc>
          <w:tcPr>
            <w:tcW w:w="1701" w:type="dxa"/>
            <w:vAlign w:val="center"/>
          </w:tcPr>
          <w:p w14:paraId="72271AF6" w14:textId="3CEAB3E0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984" w:type="dxa"/>
            <w:vAlign w:val="center"/>
          </w:tcPr>
          <w:p w14:paraId="614237AA" w14:textId="4576F8B6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gres</w:t>
            </w:r>
            <w:proofErr w:type="gramEnd"/>
          </w:p>
        </w:tc>
        <w:tc>
          <w:tcPr>
            <w:tcW w:w="1701" w:type="dxa"/>
            <w:vAlign w:val="center"/>
          </w:tcPr>
          <w:p w14:paraId="445E6EF7" w14:textId="1167CE19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8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0A0057E3" w14:textId="6395457A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39CDBF08" w14:textId="77777777" w:rsidTr="00304B85">
        <w:tc>
          <w:tcPr>
            <w:tcW w:w="426" w:type="dxa"/>
            <w:vAlign w:val="center"/>
          </w:tcPr>
          <w:p w14:paraId="70B2981D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3</w:t>
            </w:r>
          </w:p>
        </w:tc>
        <w:tc>
          <w:tcPr>
            <w:tcW w:w="1701" w:type="dxa"/>
            <w:vAlign w:val="center"/>
          </w:tcPr>
          <w:p w14:paraId="3F06564A" w14:textId="219AC018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Okna</w:t>
            </w:r>
          </w:p>
        </w:tc>
        <w:tc>
          <w:tcPr>
            <w:tcW w:w="1701" w:type="dxa"/>
            <w:vAlign w:val="center"/>
          </w:tcPr>
          <w:p w14:paraId="71293AC8" w14:textId="13035F2F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55C10C0E" w14:textId="49A5BCA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Nie dotyczy</w:t>
            </w:r>
          </w:p>
        </w:tc>
        <w:tc>
          <w:tcPr>
            <w:tcW w:w="1701" w:type="dxa"/>
            <w:vAlign w:val="center"/>
          </w:tcPr>
          <w:p w14:paraId="69F86999" w14:textId="773013EC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.30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 /</w:t>
            </w:r>
            <w:r w:rsidRPr="006F4A96">
              <w:rPr>
                <w:rFonts w:ascii="Arial" w:hAnsi="Arial" w:cs="Arial"/>
                <w:color w:val="0F243E" w:themeColor="text2" w:themeShade="80"/>
              </w:rPr>
              <w:t>pow. do mycia/</w:t>
            </w:r>
          </w:p>
        </w:tc>
        <w:tc>
          <w:tcPr>
            <w:tcW w:w="1559" w:type="dxa"/>
            <w:vAlign w:val="center"/>
          </w:tcPr>
          <w:p w14:paraId="79F7FDBA" w14:textId="0A792DDD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</w:tbl>
    <w:p w14:paraId="13DEA989" w14:textId="77777777" w:rsidR="00467376" w:rsidRPr="006F4A96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6F4A96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44DAB571" w:rsidR="00BA10A0" w:rsidRPr="006F4A96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 Wykonawca zapewni kolory worków na odpady zgodne z określonymi w ramach aktualnego prawa miejscowego kolorami. Segregacja odpadów prowadzona jest w podziale na 5 strumieni: </w:t>
      </w:r>
      <w:r w:rsidR="001444CB" w:rsidRPr="006F4A96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1444CB" w:rsidRPr="006F4A96">
        <w:rPr>
          <w:rFonts w:ascii="Arial" w:hAnsi="Arial" w:cs="Arial"/>
          <w:color w:val="0F243E" w:themeColor="text2" w:themeShade="80"/>
        </w:rPr>
        <w:t>bio</w:t>
      </w:r>
      <w:proofErr w:type="spellEnd"/>
      <w:r w:rsidR="001444CB" w:rsidRPr="006F4A96">
        <w:rPr>
          <w:rFonts w:ascii="Arial" w:hAnsi="Arial" w:cs="Arial"/>
          <w:color w:val="0F243E" w:themeColor="text2" w:themeShade="80"/>
        </w:rPr>
        <w:t xml:space="preserve"> i resztkowe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. W przypadku zmiany ww. prawa miejscowego Wykonawca uwzględni te zmiany w sposobie </w:t>
      </w:r>
      <w:proofErr w:type="gramStart"/>
      <w:r w:rsidR="00052EF1" w:rsidRPr="006F4A96">
        <w:rPr>
          <w:rFonts w:ascii="Arial" w:hAnsi="Arial" w:cs="Arial"/>
          <w:color w:val="0F243E" w:themeColor="text2" w:themeShade="80"/>
        </w:rPr>
        <w:t>realizowania  usługi</w:t>
      </w:r>
      <w:proofErr w:type="gramEnd"/>
      <w:r w:rsidR="00052EF1" w:rsidRPr="006F4A96">
        <w:rPr>
          <w:rFonts w:ascii="Arial" w:hAnsi="Arial" w:cs="Arial"/>
          <w:color w:val="0F243E" w:themeColor="text2" w:themeShade="80"/>
        </w:rPr>
        <w:t>.</w:t>
      </w:r>
    </w:p>
    <w:p w14:paraId="762588E6" w14:textId="77777777" w:rsidR="00BA10A0" w:rsidRPr="006F4A96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55F36DFD" w:rsidR="00BA10A0" w:rsidRPr="006F4A96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S</w:t>
      </w:r>
      <w:r w:rsidR="00BA10A0" w:rsidRPr="006F4A96">
        <w:rPr>
          <w:rFonts w:ascii="Arial" w:hAnsi="Arial" w:cs="Arial"/>
          <w:b/>
          <w:color w:val="0F243E" w:themeColor="text2" w:themeShade="80"/>
        </w:rPr>
        <w:t>przątanie po godz. 15</w:t>
      </w:r>
      <w:r w:rsidR="00304B85" w:rsidRPr="00C87A88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6F4A96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6F4A96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EA21ED" w:rsidRPr="006F4A96" w14:paraId="5DA7F7D3" w14:textId="77777777" w:rsidTr="00304B85">
        <w:tc>
          <w:tcPr>
            <w:tcW w:w="546" w:type="dxa"/>
            <w:vAlign w:val="center"/>
          </w:tcPr>
          <w:p w14:paraId="558C9F23" w14:textId="4D56538A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vAlign w:val="center"/>
          </w:tcPr>
          <w:p w14:paraId="0EC1E260" w14:textId="193CCB5B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vAlign w:val="center"/>
          </w:tcPr>
          <w:p w14:paraId="3F163C7D" w14:textId="5C201890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vAlign w:val="center"/>
          </w:tcPr>
          <w:p w14:paraId="531B696A" w14:textId="553E49E2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Częstotliwość wykonania</w:t>
            </w:r>
          </w:p>
        </w:tc>
      </w:tr>
      <w:tr w:rsidR="00EA21ED" w:rsidRPr="006F4A96" w14:paraId="76995854" w14:textId="77777777" w:rsidTr="00304B85">
        <w:trPr>
          <w:trHeight w:val="437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162A7A0F" w14:textId="1F9B7A0C" w:rsidR="00937F5D" w:rsidRPr="006F4A96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Pomieszczenia biurowe</w:t>
            </w:r>
          </w:p>
        </w:tc>
      </w:tr>
      <w:tr w:rsidR="00EA21ED" w:rsidRPr="006F4A96" w14:paraId="6EFD3B46" w14:textId="77777777" w:rsidTr="00304B85">
        <w:tc>
          <w:tcPr>
            <w:tcW w:w="546" w:type="dxa"/>
            <w:vAlign w:val="center"/>
          </w:tcPr>
          <w:p w14:paraId="73DE8845" w14:textId="7DA698A9" w:rsidR="005F2027" w:rsidRPr="006F4A96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bookmarkStart w:id="2" w:name="_Hlk57116000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próżnianie</w:t>
            </w:r>
            <w:proofErr w:type="gramEnd"/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, wymiana worków na nowe zgodnie z kolorami, wynoszenie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bookmarkEnd w:id="2"/>
      <w:tr w:rsidR="00EA21ED" w:rsidRPr="006F4A96" w14:paraId="689DC6C2" w14:textId="77777777" w:rsidTr="00304B85">
        <w:tc>
          <w:tcPr>
            <w:tcW w:w="546" w:type="dxa"/>
            <w:vAlign w:val="center"/>
          </w:tcPr>
          <w:p w14:paraId="03D7E2F8" w14:textId="50133ACD" w:rsidR="00EA21ED" w:rsidRPr="006F4A96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Biurka, stoły, 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blaty, </w:t>
            </w:r>
            <w:proofErr w:type="spell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5F2027" w:rsidRPr="006F4A96" w14:paraId="5D773EA7" w14:textId="77777777" w:rsidTr="00304B85">
        <w:tc>
          <w:tcPr>
            <w:tcW w:w="546" w:type="dxa"/>
            <w:vAlign w:val="center"/>
          </w:tcPr>
          <w:p w14:paraId="1D7A8DB8" w14:textId="4074C509" w:rsidR="005F2027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Powierzchnie oszklone w drzwiach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EA21ED" w:rsidRPr="006F4A96" w14:paraId="187AD20C" w14:textId="77777777" w:rsidTr="00304B85">
        <w:tc>
          <w:tcPr>
            <w:tcW w:w="546" w:type="dxa"/>
            <w:vAlign w:val="center"/>
          </w:tcPr>
          <w:p w14:paraId="07DEF6CB" w14:textId="005B035F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lastRenderedPageBreak/>
              <w:t>4.</w:t>
            </w:r>
          </w:p>
        </w:tc>
        <w:tc>
          <w:tcPr>
            <w:tcW w:w="2693" w:type="dxa"/>
            <w:vAlign w:val="center"/>
          </w:tcPr>
          <w:p w14:paraId="0FAE75F5" w14:textId="32BB0519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podłogowa - panele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z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amiatanie</w:t>
            </w:r>
            <w:proofErr w:type="gramEnd"/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390D8AE2" w14:textId="77777777" w:rsidTr="00304B85">
        <w:tc>
          <w:tcPr>
            <w:tcW w:w="546" w:type="dxa"/>
            <w:vMerge w:val="restart"/>
            <w:vAlign w:val="center"/>
          </w:tcPr>
          <w:p w14:paraId="3AD8DE71" w14:textId="2AB7375A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599E98E8" w14:textId="77777777" w:rsidTr="00304B85">
        <w:tc>
          <w:tcPr>
            <w:tcW w:w="546" w:type="dxa"/>
            <w:vMerge/>
            <w:vAlign w:val="center"/>
          </w:tcPr>
          <w:p w14:paraId="5795D764" w14:textId="35198E8D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03EA666C" w14:textId="77777777" w:rsidTr="00304B85">
        <w:tc>
          <w:tcPr>
            <w:tcW w:w="546" w:type="dxa"/>
            <w:vAlign w:val="center"/>
          </w:tcPr>
          <w:p w14:paraId="67844FFC" w14:textId="2E6B1A4D" w:rsidR="00F17B36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EA21ED" w:rsidRPr="006F4A96" w14:paraId="239AAF31" w14:textId="77777777" w:rsidTr="00304B85">
        <w:tc>
          <w:tcPr>
            <w:tcW w:w="546" w:type="dxa"/>
            <w:vAlign w:val="center"/>
          </w:tcPr>
          <w:p w14:paraId="345CD24D" w14:textId="7C6239F7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0F78C79B" w14:textId="77777777" w:rsidTr="00304B85">
        <w:tc>
          <w:tcPr>
            <w:tcW w:w="546" w:type="dxa"/>
            <w:vMerge w:val="restart"/>
            <w:vAlign w:val="center"/>
          </w:tcPr>
          <w:p w14:paraId="201F1A9E" w14:textId="19CE3F82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</w:t>
            </w:r>
          </w:p>
          <w:p w14:paraId="776FD16D" w14:textId="0708EBA4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dkurzenie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2F66F645" w14:textId="77777777" w:rsidTr="00304B85">
        <w:tc>
          <w:tcPr>
            <w:tcW w:w="546" w:type="dxa"/>
            <w:vMerge/>
            <w:vAlign w:val="center"/>
          </w:tcPr>
          <w:p w14:paraId="343EB9EA" w14:textId="1C027C40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potrzeby</w:t>
            </w:r>
          </w:p>
        </w:tc>
      </w:tr>
      <w:tr w:rsidR="00B10ABE" w:rsidRPr="006F4A96" w14:paraId="58248D76" w14:textId="77777777" w:rsidTr="00304B85">
        <w:tc>
          <w:tcPr>
            <w:tcW w:w="546" w:type="dxa"/>
            <w:vAlign w:val="center"/>
          </w:tcPr>
          <w:p w14:paraId="63889671" w14:textId="44EE1A43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brazy, zegary, 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7F2B40" w:rsidRPr="006F4A96" w14:paraId="0E5E9EA4" w14:textId="77777777" w:rsidTr="00304B85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4C0AC8D2" w14:textId="77777777" w:rsidTr="00304B85">
        <w:tc>
          <w:tcPr>
            <w:tcW w:w="546" w:type="dxa"/>
            <w:vAlign w:val="center"/>
          </w:tcPr>
          <w:p w14:paraId="7EF77B2B" w14:textId="5E1D01AE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64371C5C" w14:textId="77777777" w:rsidTr="00304B85">
        <w:tc>
          <w:tcPr>
            <w:tcW w:w="546" w:type="dxa"/>
            <w:vAlign w:val="center"/>
          </w:tcPr>
          <w:p w14:paraId="283A7A2E" w14:textId="444340B7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Oświetlenie sufitowe, sufity, ściany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miatanie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953DF1" w:rsidRPr="006F4A96" w14:paraId="066639EB" w14:textId="77777777" w:rsidTr="00304B85">
        <w:tc>
          <w:tcPr>
            <w:tcW w:w="546" w:type="dxa"/>
            <w:vAlign w:val="center"/>
          </w:tcPr>
          <w:p w14:paraId="2BD7211F" w14:textId="65A2B155" w:rsidR="00953DF1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19D86741" w:rsidR="00953DF1" w:rsidRPr="006F4A96" w:rsidRDefault="00304B85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roku w terminie uzgodnionym 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  <w:t>z Zamawiającym</w:t>
            </w:r>
          </w:p>
        </w:tc>
      </w:tr>
      <w:tr w:rsidR="00304B85" w:rsidRPr="006F4A96" w14:paraId="168FC338" w14:textId="77777777" w:rsidTr="00304B85">
        <w:tc>
          <w:tcPr>
            <w:tcW w:w="546" w:type="dxa"/>
            <w:vAlign w:val="center"/>
          </w:tcPr>
          <w:p w14:paraId="262458CC" w14:textId="4E601A52" w:rsidR="00304B85" w:rsidRPr="006F4A96" w:rsidRDefault="00304B85" w:rsidP="00304B85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14.</w:t>
            </w:r>
          </w:p>
        </w:tc>
        <w:tc>
          <w:tcPr>
            <w:tcW w:w="2693" w:type="dxa"/>
            <w:vAlign w:val="center"/>
          </w:tcPr>
          <w:p w14:paraId="5B6F4AC5" w14:textId="57DE9241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57945E67" w14:textId="109DB8FC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71F67267" w14:textId="0DCE4835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na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bieżąco, wg potrzeb</w:t>
            </w:r>
          </w:p>
        </w:tc>
      </w:tr>
      <w:tr w:rsidR="00F17B36" w:rsidRPr="006F4A96" w14:paraId="01F340C9" w14:textId="77777777" w:rsidTr="00304B85">
        <w:trPr>
          <w:trHeight w:val="430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61FB54DB" w14:textId="30808BD6" w:rsidR="00F17B36" w:rsidRPr="006F4A96" w:rsidRDefault="00F17B36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Korytarz</w:t>
            </w:r>
          </w:p>
        </w:tc>
      </w:tr>
      <w:tr w:rsidR="00F17B36" w:rsidRPr="006F4A96" w14:paraId="268C30E6" w14:textId="77777777" w:rsidTr="00304B85">
        <w:tc>
          <w:tcPr>
            <w:tcW w:w="546" w:type="dxa"/>
            <w:vAlign w:val="center"/>
          </w:tcPr>
          <w:p w14:paraId="28180B8A" w14:textId="3AEB51C7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15.</w:t>
            </w:r>
          </w:p>
        </w:tc>
        <w:tc>
          <w:tcPr>
            <w:tcW w:w="2693" w:type="dxa"/>
            <w:vAlign w:val="center"/>
          </w:tcPr>
          <w:p w14:paraId="3D7F675A" w14:textId="1B34662D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Podłoga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, cokoły</w:t>
            </w:r>
          </w:p>
        </w:tc>
        <w:tc>
          <w:tcPr>
            <w:tcW w:w="3815" w:type="dxa"/>
            <w:vAlign w:val="center"/>
          </w:tcPr>
          <w:p w14:paraId="5BACC6B4" w14:textId="71C9F1AB" w:rsidR="00F17B36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dkurzanie</w:t>
            </w:r>
            <w:proofErr w:type="gramEnd"/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/zamiatanie, mycie</w:t>
            </w:r>
          </w:p>
        </w:tc>
        <w:tc>
          <w:tcPr>
            <w:tcW w:w="2170" w:type="dxa"/>
            <w:vAlign w:val="center"/>
          </w:tcPr>
          <w:p w14:paraId="0E4FCD85" w14:textId="5FB437C2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1EA513D8" w14:textId="77777777" w:rsidTr="00304B85">
        <w:tc>
          <w:tcPr>
            <w:tcW w:w="546" w:type="dxa"/>
            <w:vAlign w:val="center"/>
          </w:tcPr>
          <w:p w14:paraId="30FA9F3C" w14:textId="414322F8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16.</w:t>
            </w:r>
          </w:p>
        </w:tc>
        <w:tc>
          <w:tcPr>
            <w:tcW w:w="2693" w:type="dxa"/>
            <w:vAlign w:val="center"/>
          </w:tcPr>
          <w:p w14:paraId="19BB812A" w14:textId="6682D4E9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Poręcze, klamki, włączniki oświetlenia</w:t>
            </w:r>
          </w:p>
        </w:tc>
        <w:tc>
          <w:tcPr>
            <w:tcW w:w="3815" w:type="dxa"/>
            <w:vAlign w:val="center"/>
          </w:tcPr>
          <w:p w14:paraId="4956DCDB" w14:textId="27041FB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463AB08" w14:textId="5533973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3330DB7A" w14:textId="77777777" w:rsidTr="00304B85">
        <w:tc>
          <w:tcPr>
            <w:tcW w:w="546" w:type="dxa"/>
            <w:vAlign w:val="center"/>
          </w:tcPr>
          <w:p w14:paraId="6F7D381E" w14:textId="663FF15F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17.</w:t>
            </w:r>
          </w:p>
        </w:tc>
        <w:tc>
          <w:tcPr>
            <w:tcW w:w="2693" w:type="dxa"/>
            <w:vAlign w:val="center"/>
          </w:tcPr>
          <w:p w14:paraId="31DEDBAC" w14:textId="06D9CC34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stoły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 konsole</w:t>
            </w:r>
            <w:r w:rsidR="00857492" w:rsidRPr="006F4A96">
              <w:rPr>
                <w:rFonts w:ascii="Arial" w:hAnsi="Arial" w:cs="Arial"/>
                <w:bCs/>
                <w:color w:val="0F243E" w:themeColor="text2" w:themeShade="80"/>
              </w:rPr>
              <w:t>, szafki</w:t>
            </w:r>
          </w:p>
        </w:tc>
        <w:tc>
          <w:tcPr>
            <w:tcW w:w="3815" w:type="dxa"/>
            <w:vAlign w:val="center"/>
          </w:tcPr>
          <w:p w14:paraId="4D9E2A3A" w14:textId="43CE22AB" w:rsidR="006B2F80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7C6DD9E" w14:textId="07B19D77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937F5D" w:rsidRPr="006F4A96" w14:paraId="3DACFD84" w14:textId="77777777" w:rsidTr="00304B85">
        <w:tc>
          <w:tcPr>
            <w:tcW w:w="546" w:type="dxa"/>
            <w:vMerge w:val="restart"/>
            <w:vAlign w:val="center"/>
          </w:tcPr>
          <w:p w14:paraId="0D501EB8" w14:textId="0EEC17BA" w:rsidR="00937F5D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18.</w:t>
            </w:r>
          </w:p>
        </w:tc>
        <w:tc>
          <w:tcPr>
            <w:tcW w:w="2693" w:type="dxa"/>
            <w:vMerge w:val="restart"/>
            <w:vAlign w:val="center"/>
          </w:tcPr>
          <w:p w14:paraId="55B727F9" w14:textId="72FDBE9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0B8577A2" w14:textId="655E43D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wytarcie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drewnianych,</w:t>
            </w:r>
          </w:p>
          <w:p w14:paraId="6E855EF6" w14:textId="1140287F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odkurzenie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0D98E59A" w14:textId="160433B9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937F5D" w:rsidRPr="006F4A96" w14:paraId="7FA95880" w14:textId="77777777" w:rsidTr="00304B85">
        <w:tc>
          <w:tcPr>
            <w:tcW w:w="546" w:type="dxa"/>
            <w:vMerge/>
            <w:vAlign w:val="center"/>
          </w:tcPr>
          <w:p w14:paraId="6FD35A6C" w14:textId="77777777" w:rsidR="00937F5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1A40C498" w14:textId="77777777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41C2A94D" w14:textId="52B8C9D1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usuwanie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63E5BDA5" w14:textId="0BB985DA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45E8E7FD" w14:textId="77777777" w:rsidTr="00304B85">
        <w:tc>
          <w:tcPr>
            <w:tcW w:w="546" w:type="dxa"/>
            <w:vAlign w:val="center"/>
          </w:tcPr>
          <w:p w14:paraId="54A8D71C" w14:textId="6FE30F1C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19.</w:t>
            </w:r>
          </w:p>
        </w:tc>
        <w:tc>
          <w:tcPr>
            <w:tcW w:w="2693" w:type="dxa"/>
            <w:vAlign w:val="center"/>
          </w:tcPr>
          <w:p w14:paraId="6C51335F" w14:textId="4BDCD970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Powierzchnie oszklone (w drzwiach, lustra, </w:t>
            </w: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gabloty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), szyldy</w:t>
            </w:r>
          </w:p>
        </w:tc>
        <w:tc>
          <w:tcPr>
            <w:tcW w:w="3815" w:type="dxa"/>
            <w:vAlign w:val="center"/>
          </w:tcPr>
          <w:p w14:paraId="022CBA6D" w14:textId="7756426C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Mycie </w:t>
            </w:r>
          </w:p>
        </w:tc>
        <w:tc>
          <w:tcPr>
            <w:tcW w:w="2170" w:type="dxa"/>
            <w:vAlign w:val="center"/>
          </w:tcPr>
          <w:p w14:paraId="08F8A544" w14:textId="20C02502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3C3E4A" w:rsidRPr="006F4A96" w14:paraId="1E5B3854" w14:textId="77777777" w:rsidTr="00304B85">
        <w:tc>
          <w:tcPr>
            <w:tcW w:w="546" w:type="dxa"/>
            <w:vAlign w:val="center"/>
          </w:tcPr>
          <w:p w14:paraId="561B28E9" w14:textId="485D1A54" w:rsidR="003C3E4A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20.</w:t>
            </w:r>
          </w:p>
        </w:tc>
        <w:tc>
          <w:tcPr>
            <w:tcW w:w="2693" w:type="dxa"/>
            <w:vAlign w:val="center"/>
          </w:tcPr>
          <w:p w14:paraId="6AFD5DA4" w14:textId="1ABB04DE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</w:t>
            </w:r>
          </w:p>
        </w:tc>
        <w:tc>
          <w:tcPr>
            <w:tcW w:w="3815" w:type="dxa"/>
            <w:vAlign w:val="center"/>
          </w:tcPr>
          <w:p w14:paraId="14FE451B" w14:textId="0DD02020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79ADDF44" w14:textId="16232647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2 razy w roku – </w:t>
            </w:r>
            <w:r w:rsidR="00937F5D"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 II i IV kwartale</w:t>
            </w:r>
          </w:p>
        </w:tc>
      </w:tr>
    </w:tbl>
    <w:p w14:paraId="15E98B3B" w14:textId="42449D58" w:rsidR="00F10F25" w:rsidRPr="006F4A96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sectPr w:rsidR="00F10F25" w:rsidRPr="006F4A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A5D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A5D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52EF1"/>
    <w:rsid w:val="00054432"/>
    <w:rsid w:val="00054AF6"/>
    <w:rsid w:val="00063661"/>
    <w:rsid w:val="000B0071"/>
    <w:rsid w:val="000B35EE"/>
    <w:rsid w:val="000C3DE3"/>
    <w:rsid w:val="001444CB"/>
    <w:rsid w:val="00162142"/>
    <w:rsid w:val="001C04D8"/>
    <w:rsid w:val="001C4D83"/>
    <w:rsid w:val="001E14D3"/>
    <w:rsid w:val="001F36F1"/>
    <w:rsid w:val="002324DE"/>
    <w:rsid w:val="002665AC"/>
    <w:rsid w:val="00304B85"/>
    <w:rsid w:val="003A644C"/>
    <w:rsid w:val="003C3E4A"/>
    <w:rsid w:val="003C795F"/>
    <w:rsid w:val="00431BAD"/>
    <w:rsid w:val="004434FC"/>
    <w:rsid w:val="00467376"/>
    <w:rsid w:val="004824CA"/>
    <w:rsid w:val="00511B15"/>
    <w:rsid w:val="005541D8"/>
    <w:rsid w:val="005974FF"/>
    <w:rsid w:val="005D718D"/>
    <w:rsid w:val="005F2027"/>
    <w:rsid w:val="006B2F80"/>
    <w:rsid w:val="006F4A96"/>
    <w:rsid w:val="007E0BFF"/>
    <w:rsid w:val="007E1832"/>
    <w:rsid w:val="007F2B40"/>
    <w:rsid w:val="00857492"/>
    <w:rsid w:val="008A0292"/>
    <w:rsid w:val="008C3BBC"/>
    <w:rsid w:val="008C479F"/>
    <w:rsid w:val="008F1239"/>
    <w:rsid w:val="00937F5D"/>
    <w:rsid w:val="00953DF1"/>
    <w:rsid w:val="00995473"/>
    <w:rsid w:val="00A20A3B"/>
    <w:rsid w:val="00AE5DE8"/>
    <w:rsid w:val="00B10ABE"/>
    <w:rsid w:val="00B57BD9"/>
    <w:rsid w:val="00BA10A0"/>
    <w:rsid w:val="00BA1A15"/>
    <w:rsid w:val="00BA5D1A"/>
    <w:rsid w:val="00BF25FE"/>
    <w:rsid w:val="00C15965"/>
    <w:rsid w:val="00C239BC"/>
    <w:rsid w:val="00C87087"/>
    <w:rsid w:val="00C87A88"/>
    <w:rsid w:val="00CB768B"/>
    <w:rsid w:val="00DB42B7"/>
    <w:rsid w:val="00DE4E55"/>
    <w:rsid w:val="00E04B1B"/>
    <w:rsid w:val="00E731BB"/>
    <w:rsid w:val="00EA21ED"/>
    <w:rsid w:val="00EB171B"/>
    <w:rsid w:val="00F10F25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9B1A2-1D10-4BF7-ADC5-07573953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43</cp:revision>
  <cp:lastPrinted>2024-11-18T11:15:00Z</cp:lastPrinted>
  <dcterms:created xsi:type="dcterms:W3CDTF">2016-07-07T06:49:00Z</dcterms:created>
  <dcterms:modified xsi:type="dcterms:W3CDTF">2024-11-18T11:15:00Z</dcterms:modified>
</cp:coreProperties>
</file>